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6"/>
        <w:gridCol w:w="3166"/>
        <w:gridCol w:w="3166"/>
      </w:tblGrid>
      <w:tr w:rsidR="00F47FD3" w14:paraId="35CC655D" w14:textId="77777777" w:rsidTr="00F47FD3">
        <w:trPr>
          <w:cantSplit/>
          <w:trHeight w:val="180"/>
          <w:jc w:val="center"/>
        </w:trPr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</w:tcPr>
          <w:p w14:paraId="119B4612" w14:textId="77777777" w:rsidR="00F47FD3" w:rsidRPr="00F47FD3" w:rsidRDefault="00F47FD3" w:rsidP="00612B16">
            <w:pPr>
              <w:spacing w:line="240" w:lineRule="auto"/>
              <w:ind w:firstLine="0"/>
              <w:jc w:val="center"/>
              <w:rPr>
                <w:caps/>
                <w:szCs w:val="24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</w:tcPr>
          <w:p w14:paraId="0CDBDE0F" w14:textId="77777777" w:rsidR="00F47FD3" w:rsidRPr="00F47FD3" w:rsidRDefault="006B4AF9" w:rsidP="00612B16">
            <w:pPr>
              <w:spacing w:line="0" w:lineRule="atLeast"/>
              <w:ind w:left="-3236" w:right="-3238" w:firstLine="0"/>
              <w:jc w:val="center"/>
              <w:rPr>
                <w:caps/>
                <w:szCs w:val="24"/>
              </w:rPr>
            </w:pPr>
            <w:r w:rsidRPr="00A84B0F">
              <w:rPr>
                <w:noProof/>
                <w:lang w:val="de-DE" w:eastAsia="de-DE"/>
              </w:rPr>
              <w:drawing>
                <wp:inline distT="0" distB="0" distL="0" distR="0" wp14:anchorId="1D3E3CA6" wp14:editId="77A96CE4">
                  <wp:extent cx="890693" cy="100922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НАК_МИРЭА_ч_б.tif"/>
                          <pic:cNvPicPr/>
                        </pic:nvPicPr>
                        <pic:blipFill>
                          <a:blip r:embed="rId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ackgroundRemoval t="0" b="100000" l="1141" r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693" cy="1009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</w:tcPr>
          <w:p w14:paraId="69E29DCB" w14:textId="77777777" w:rsidR="00F47FD3" w:rsidRDefault="00F47FD3" w:rsidP="00612B16">
            <w:pPr>
              <w:spacing w:line="240" w:lineRule="auto"/>
              <w:ind w:firstLine="0"/>
              <w:jc w:val="center"/>
              <w:rPr>
                <w:caps/>
              </w:rPr>
            </w:pPr>
          </w:p>
        </w:tc>
      </w:tr>
      <w:tr w:rsidR="00F47FD3" w:rsidRPr="0037515C" w14:paraId="6CCABD68" w14:textId="77777777" w:rsidTr="00F47FD3">
        <w:trPr>
          <w:cantSplit/>
          <w:trHeight w:val="180"/>
          <w:jc w:val="center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597AD8" w14:textId="77777777" w:rsidR="00F47FD3" w:rsidRPr="00F47FD3" w:rsidRDefault="00F47FD3" w:rsidP="00612B16">
            <w:pPr>
              <w:spacing w:before="60" w:after="60" w:line="240" w:lineRule="atLeast"/>
              <w:ind w:firstLine="0"/>
              <w:jc w:val="center"/>
              <w:rPr>
                <w:caps/>
                <w:szCs w:val="24"/>
              </w:rPr>
            </w:pPr>
            <w:r w:rsidRPr="00F47FD3">
              <w:rPr>
                <w:caps/>
                <w:szCs w:val="24"/>
              </w:rPr>
              <w:t>МИНОБРНАУКИ РОССИИ</w:t>
            </w:r>
          </w:p>
        </w:tc>
      </w:tr>
      <w:tr w:rsidR="00F47FD3" w:rsidRPr="0037515C" w14:paraId="4D7D69E8" w14:textId="77777777" w:rsidTr="00F47FD3">
        <w:trPr>
          <w:cantSplit/>
          <w:trHeight w:val="18"/>
          <w:jc w:val="center"/>
        </w:trPr>
        <w:tc>
          <w:tcPr>
            <w:tcW w:w="94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1323F" w14:textId="77777777" w:rsidR="00F47FD3" w:rsidRPr="00F47FD3" w:rsidRDefault="00F47FD3" w:rsidP="00612B16">
            <w:pPr>
              <w:pStyle w:val="1"/>
              <w:spacing w:line="216" w:lineRule="auto"/>
              <w:rPr>
                <w:b w:val="0"/>
                <w:sz w:val="24"/>
                <w:szCs w:val="24"/>
              </w:rPr>
            </w:pPr>
            <w:r w:rsidRPr="00F47FD3">
              <w:rPr>
                <w:b w:val="0"/>
                <w:sz w:val="24"/>
                <w:szCs w:val="24"/>
              </w:rPr>
              <w:t>Федеральное государственное бюджетное образовательное учреждение</w:t>
            </w:r>
          </w:p>
          <w:p w14:paraId="4C817147" w14:textId="77777777" w:rsidR="00F47FD3" w:rsidRPr="00F47FD3" w:rsidRDefault="00F47FD3" w:rsidP="00612B16">
            <w:pPr>
              <w:pStyle w:val="1"/>
              <w:spacing w:line="216" w:lineRule="auto"/>
              <w:rPr>
                <w:b w:val="0"/>
                <w:sz w:val="24"/>
                <w:szCs w:val="24"/>
              </w:rPr>
            </w:pPr>
            <w:r w:rsidRPr="00F47FD3">
              <w:rPr>
                <w:b w:val="0"/>
                <w:sz w:val="24"/>
                <w:szCs w:val="24"/>
              </w:rPr>
              <w:t>высшего образования</w:t>
            </w:r>
          </w:p>
          <w:p w14:paraId="1CE39B32" w14:textId="77777777" w:rsidR="00F47FD3" w:rsidRPr="00F47FD3" w:rsidRDefault="00F47FD3" w:rsidP="00612B16">
            <w:pPr>
              <w:pStyle w:val="1"/>
              <w:spacing w:line="216" w:lineRule="auto"/>
              <w:rPr>
                <w:sz w:val="24"/>
                <w:szCs w:val="24"/>
              </w:rPr>
            </w:pPr>
            <w:r w:rsidRPr="00F47FD3">
              <w:rPr>
                <w:sz w:val="24"/>
                <w:szCs w:val="24"/>
              </w:rPr>
              <w:t>«М</w:t>
            </w:r>
            <w:r w:rsidR="006B4AF9">
              <w:rPr>
                <w:sz w:val="24"/>
                <w:szCs w:val="24"/>
              </w:rPr>
              <w:t>ИРЭА - Р</w:t>
            </w:r>
            <w:r w:rsidRPr="00F47FD3">
              <w:rPr>
                <w:sz w:val="24"/>
                <w:szCs w:val="24"/>
              </w:rPr>
              <w:t>ос</w:t>
            </w:r>
            <w:r w:rsidR="006B4AF9">
              <w:rPr>
                <w:sz w:val="24"/>
                <w:szCs w:val="24"/>
              </w:rPr>
              <w:t>сий</w:t>
            </w:r>
            <w:r w:rsidRPr="00F47FD3">
              <w:rPr>
                <w:sz w:val="24"/>
                <w:szCs w:val="24"/>
              </w:rPr>
              <w:t>ский технологический университет»</w:t>
            </w:r>
          </w:p>
          <w:p w14:paraId="62C57DF1" w14:textId="77777777" w:rsidR="00F47FD3" w:rsidRPr="00F47FD3" w:rsidRDefault="006B4AF9" w:rsidP="00F47FD3">
            <w:pPr>
              <w:pStyle w:val="1"/>
              <w:spacing w:line="240" w:lineRule="auto"/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 xml:space="preserve">РТУ </w:t>
            </w:r>
            <w:r w:rsidR="00F47FD3" w:rsidRPr="00F47FD3">
              <w:rPr>
                <w:sz w:val="28"/>
                <w:szCs w:val="24"/>
              </w:rPr>
              <w:t>МИРЭА</w:t>
            </w:r>
          </w:p>
        </w:tc>
      </w:tr>
    </w:tbl>
    <w:p w14:paraId="5F54BD93" w14:textId="43B3AA06" w:rsidR="002F27BF" w:rsidRPr="002F27BF" w:rsidRDefault="00CE73C8" w:rsidP="002F27BF">
      <w:pPr>
        <w:spacing w:after="200" w:line="276" w:lineRule="auto"/>
        <w:ind w:firstLine="0"/>
        <w:jc w:val="center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>Институт комплексной безопасности и специального приборостроения</w:t>
      </w:r>
    </w:p>
    <w:p w14:paraId="50F99781" w14:textId="77777777" w:rsidR="00DD20B3" w:rsidRPr="002F27BF" w:rsidRDefault="002F27BF" w:rsidP="002F27BF">
      <w:pPr>
        <w:spacing w:after="200" w:line="276" w:lineRule="auto"/>
        <w:ind w:firstLine="0"/>
        <w:jc w:val="center"/>
        <w:rPr>
          <w:rFonts w:eastAsiaTheme="minorHAnsi"/>
          <w:sz w:val="28"/>
          <w:szCs w:val="28"/>
          <w:u w:val="single"/>
          <w:lang w:eastAsia="en-US"/>
        </w:rPr>
      </w:pPr>
      <w:r w:rsidRPr="002F27BF">
        <w:rPr>
          <w:rFonts w:eastAsiaTheme="minorHAnsi"/>
          <w:sz w:val="28"/>
          <w:szCs w:val="28"/>
          <w:u w:val="single"/>
          <w:lang w:eastAsia="en-US"/>
        </w:rPr>
        <w:t>Кафедра КБ-9 «Предметно-ориентированные информационные системы»</w:t>
      </w:r>
    </w:p>
    <w:p w14:paraId="1236074F" w14:textId="77777777" w:rsidR="00F47FD3" w:rsidRPr="00F47FD3" w:rsidRDefault="00F47FD3" w:rsidP="00F47FD3">
      <w:pPr>
        <w:ind w:firstLine="0"/>
        <w:jc w:val="center"/>
        <w:rPr>
          <w:b/>
        </w:rPr>
      </w:pPr>
      <w:r w:rsidRPr="00F47FD3">
        <w:rPr>
          <w:b/>
          <w:sz w:val="28"/>
        </w:rPr>
        <w:t>ЗАКЛЮЧЕНИЕ</w:t>
      </w:r>
    </w:p>
    <w:p w14:paraId="3DC31434" w14:textId="68B61985" w:rsidR="00F47FD3" w:rsidRDefault="00F47FD3" w:rsidP="006B4AF9">
      <w:pPr>
        <w:rPr>
          <w:sz w:val="28"/>
        </w:rPr>
      </w:pPr>
      <w:r w:rsidRPr="00F47FD3">
        <w:rPr>
          <w:sz w:val="28"/>
        </w:rPr>
        <w:t>ВКР (</w:t>
      </w:r>
      <w:r w:rsidR="00E916C1" w:rsidRPr="00987C57">
        <w:rPr>
          <w:sz w:val="28"/>
        </w:rPr>
        <w:t>бакалаврская работа</w:t>
      </w:r>
      <w:r w:rsidRPr="00F47FD3">
        <w:rPr>
          <w:sz w:val="28"/>
        </w:rPr>
        <w:t xml:space="preserve">) студента </w:t>
      </w:r>
      <w:r w:rsidR="00AD3612">
        <w:rPr>
          <w:rFonts w:eastAsia="Calibri"/>
          <w:sz w:val="28"/>
          <w:szCs w:val="28"/>
          <w:lang w:eastAsia="en-US"/>
        </w:rPr>
        <w:t>Боборыкина Кирилла Андреевича</w:t>
      </w:r>
      <w:r>
        <w:rPr>
          <w:sz w:val="28"/>
        </w:rPr>
        <w:t xml:space="preserve"> группы </w:t>
      </w:r>
      <w:r w:rsidR="00AD3612">
        <w:rPr>
          <w:sz w:val="28"/>
        </w:rPr>
        <w:t>БСБО-11-17</w:t>
      </w:r>
      <w:r w:rsidRPr="00162815">
        <w:rPr>
          <w:sz w:val="28"/>
        </w:rPr>
        <w:t xml:space="preserve"> на </w:t>
      </w:r>
      <w:r w:rsidRPr="00162815">
        <w:rPr>
          <w:sz w:val="28"/>
          <w:szCs w:val="28"/>
        </w:rPr>
        <w:t xml:space="preserve">тему </w:t>
      </w:r>
      <w:r w:rsidR="00AD3612" w:rsidRPr="00AD3612">
        <w:rPr>
          <w:rFonts w:eastAsia="Calibri"/>
          <w:sz w:val="28"/>
          <w:szCs w:val="28"/>
        </w:rPr>
        <w:t>Разработка прототипа информационной системы поддержки деятельности службы гостиничного хозяйства на примере отеля «Ибис Москва Киевская»</w:t>
      </w:r>
      <w:r w:rsidR="00AD3612">
        <w:rPr>
          <w:rFonts w:eastAsia="Calibri"/>
          <w:sz w:val="28"/>
          <w:szCs w:val="28"/>
        </w:rPr>
        <w:t xml:space="preserve"> </w:t>
      </w:r>
      <w:r w:rsidR="00D9068F">
        <w:rPr>
          <w:sz w:val="28"/>
        </w:rPr>
        <w:t>в соответствии с Порядком</w:t>
      </w:r>
      <w:r>
        <w:rPr>
          <w:sz w:val="28"/>
        </w:rPr>
        <w:t xml:space="preserve"> проведения проверки на объем заи</w:t>
      </w:r>
      <w:r w:rsidR="00D9068F">
        <w:rPr>
          <w:sz w:val="28"/>
        </w:rPr>
        <w:t>мствования и размещения в сети и</w:t>
      </w:r>
      <w:r>
        <w:rPr>
          <w:sz w:val="28"/>
        </w:rPr>
        <w:t>нтернет выпускных квалификационных работ СМКО МИРЭА 7.5.1/</w:t>
      </w:r>
      <w:r w:rsidR="001661F2">
        <w:rPr>
          <w:sz w:val="28"/>
        </w:rPr>
        <w:t>03.П.</w:t>
      </w:r>
      <w:r w:rsidR="00BA4686">
        <w:rPr>
          <w:sz w:val="28"/>
        </w:rPr>
        <w:t>57-18</w:t>
      </w:r>
      <w:r>
        <w:rPr>
          <w:sz w:val="28"/>
        </w:rPr>
        <w:t xml:space="preserve"> прошла автоматизированный анализ в системе </w:t>
      </w:r>
      <w:r w:rsidR="006B4AF9">
        <w:rPr>
          <w:sz w:val="28"/>
        </w:rPr>
        <w:t>«</w:t>
      </w:r>
      <w:r w:rsidR="00AD3612">
        <w:rPr>
          <w:sz w:val="28"/>
        </w:rPr>
        <w:t>РУКОНТЕКСТ</w:t>
      </w:r>
      <w:r w:rsidR="006B4AF9">
        <w:rPr>
          <w:sz w:val="28"/>
        </w:rPr>
        <w:t>»</w:t>
      </w:r>
      <w:r w:rsidR="001E1ED7">
        <w:rPr>
          <w:sz w:val="28"/>
        </w:rPr>
        <w:t>.</w:t>
      </w:r>
    </w:p>
    <w:p w14:paraId="7FEAD2B2" w14:textId="26F8863D" w:rsidR="001E1ED7" w:rsidRDefault="001E1ED7">
      <w:pPr>
        <w:rPr>
          <w:sz w:val="28"/>
        </w:rPr>
      </w:pPr>
      <w:r>
        <w:rPr>
          <w:sz w:val="28"/>
        </w:rPr>
        <w:t>Доля авторского текста (оригинальности) в результате автомати</w:t>
      </w:r>
      <w:r w:rsidR="000A11C6">
        <w:rPr>
          <w:sz w:val="28"/>
        </w:rPr>
        <w:t xml:space="preserve">зированной проверки составила </w:t>
      </w:r>
      <w:r w:rsidR="00AD3612">
        <w:rPr>
          <w:sz w:val="28"/>
        </w:rPr>
        <w:t>98,86</w:t>
      </w:r>
      <w:r w:rsidRPr="00162815">
        <w:rPr>
          <w:sz w:val="28"/>
        </w:rPr>
        <w:t>%.</w:t>
      </w:r>
    </w:p>
    <w:p w14:paraId="6EA205A0" w14:textId="3CD436D3" w:rsidR="000A11C6" w:rsidRPr="000A11C6" w:rsidRDefault="001E1ED7" w:rsidP="0001305B">
      <w:pPr>
        <w:rPr>
          <w:rFonts w:eastAsia="Calibri"/>
          <w:sz w:val="28"/>
          <w:szCs w:val="28"/>
          <w:lang w:eastAsia="en-US"/>
        </w:rPr>
      </w:pPr>
      <w:r>
        <w:rPr>
          <w:sz w:val="28"/>
        </w:rPr>
        <w:t xml:space="preserve">Анализ результата автоматизированной проверки системой </w:t>
      </w:r>
      <w:r w:rsidR="006B4AF9">
        <w:rPr>
          <w:sz w:val="28"/>
        </w:rPr>
        <w:t>«</w:t>
      </w:r>
      <w:r w:rsidR="00AD3612">
        <w:rPr>
          <w:sz w:val="28"/>
        </w:rPr>
        <w:t>РУКОНТЕКСТ</w:t>
      </w:r>
      <w:r w:rsidR="006B4AF9">
        <w:rPr>
          <w:sz w:val="28"/>
        </w:rPr>
        <w:t>»</w:t>
      </w:r>
      <w:r w:rsidR="00C707AC">
        <w:rPr>
          <w:sz w:val="28"/>
        </w:rPr>
        <w:t xml:space="preserve"> и мнение руководителя ВКР о достовер</w:t>
      </w:r>
      <w:r>
        <w:rPr>
          <w:sz w:val="28"/>
        </w:rPr>
        <w:t>ности, фактической</w:t>
      </w:r>
      <w:r w:rsidR="00C707AC">
        <w:rPr>
          <w:sz w:val="28"/>
        </w:rPr>
        <w:t xml:space="preserve"> доле оригинального текста и степени самостоятельност</w:t>
      </w:r>
      <w:r w:rsidR="000A11C6">
        <w:rPr>
          <w:sz w:val="28"/>
        </w:rPr>
        <w:t xml:space="preserve">и студента при написании работы </w:t>
      </w:r>
      <w:r w:rsidR="000A11C6" w:rsidRPr="000A11C6">
        <w:rPr>
          <w:rFonts w:eastAsia="Calibri"/>
          <w:sz w:val="28"/>
          <w:szCs w:val="28"/>
          <w:lang w:eastAsia="en-US"/>
        </w:rPr>
        <w:t xml:space="preserve">позволяют </w:t>
      </w:r>
      <w:r w:rsidR="002F27BF">
        <w:rPr>
          <w:rFonts w:eastAsia="Calibri"/>
          <w:sz w:val="28"/>
          <w:szCs w:val="28"/>
          <w:lang w:eastAsia="en-US"/>
        </w:rPr>
        <w:t xml:space="preserve">допустить </w:t>
      </w:r>
      <w:r w:rsidR="002F27BF" w:rsidRPr="00162815">
        <w:rPr>
          <w:rFonts w:eastAsia="Calibri"/>
          <w:sz w:val="28"/>
          <w:szCs w:val="28"/>
          <w:lang w:eastAsia="en-US"/>
        </w:rPr>
        <w:t xml:space="preserve">студента </w:t>
      </w:r>
      <w:r w:rsidR="00AD3612">
        <w:rPr>
          <w:rFonts w:eastAsia="Calibri"/>
          <w:sz w:val="28"/>
          <w:szCs w:val="28"/>
          <w:lang w:eastAsia="en-US"/>
        </w:rPr>
        <w:t>Боборыкина Кирилла Андреевича</w:t>
      </w:r>
      <w:r w:rsidR="00162815">
        <w:rPr>
          <w:rFonts w:eastAsia="Calibri"/>
          <w:sz w:val="28"/>
          <w:szCs w:val="28"/>
          <w:lang w:eastAsia="en-US"/>
        </w:rPr>
        <w:t xml:space="preserve"> </w:t>
      </w:r>
      <w:r w:rsidR="000A11C6" w:rsidRPr="000A11C6">
        <w:rPr>
          <w:rFonts w:eastAsia="Calibri"/>
          <w:sz w:val="28"/>
          <w:szCs w:val="28"/>
          <w:lang w:eastAsia="en-US"/>
        </w:rPr>
        <w:t>к защите выпускной квалификационной работы.</w:t>
      </w:r>
    </w:p>
    <w:p w14:paraId="58BEBAD8" w14:textId="77777777" w:rsidR="001E1ED7" w:rsidRDefault="001E1ED7">
      <w:pPr>
        <w:rPr>
          <w:sz w:val="28"/>
        </w:rPr>
      </w:pPr>
    </w:p>
    <w:p w14:paraId="2812C3B7" w14:textId="77777777" w:rsidR="004D00F5" w:rsidRDefault="004D00F5">
      <w:pPr>
        <w:rPr>
          <w:sz w:val="28"/>
        </w:rPr>
      </w:pPr>
    </w:p>
    <w:p w14:paraId="72EB15C0" w14:textId="77777777" w:rsidR="004D00F5" w:rsidRDefault="004D00F5">
      <w:pPr>
        <w:rPr>
          <w:sz w:val="28"/>
        </w:rPr>
      </w:pPr>
    </w:p>
    <w:p w14:paraId="3FAE5186" w14:textId="77777777" w:rsidR="000A11C6" w:rsidRDefault="000A11C6" w:rsidP="001B5793">
      <w:pPr>
        <w:spacing w:after="80" w:line="240" w:lineRule="auto"/>
        <w:ind w:firstLine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Руководитель ВКР</w:t>
      </w: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 w:rsidR="001B4F36">
        <w:rPr>
          <w:rFonts w:eastAsiaTheme="minorHAnsi"/>
          <w:sz w:val="28"/>
          <w:szCs w:val="28"/>
          <w:lang w:eastAsia="en-US"/>
        </w:rPr>
        <w:t xml:space="preserve">         </w:t>
      </w:r>
      <w:proofErr w:type="spellStart"/>
      <w:r w:rsidR="001B4F36">
        <w:rPr>
          <w:rFonts w:eastAsiaTheme="minorHAnsi"/>
          <w:sz w:val="28"/>
          <w:szCs w:val="28"/>
          <w:lang w:eastAsia="en-US"/>
        </w:rPr>
        <w:t>М.В.Смирнов</w:t>
      </w:r>
      <w:proofErr w:type="spellEnd"/>
    </w:p>
    <w:p w14:paraId="1D7A5561" w14:textId="48A7A0C1" w:rsidR="000A11C6" w:rsidRPr="000A11C6" w:rsidRDefault="002F27BF" w:rsidP="001B5793">
      <w:pPr>
        <w:spacing w:after="80" w:line="240" w:lineRule="auto"/>
        <w:ind w:left="6372" w:firstLine="0"/>
        <w:rPr>
          <w:rFonts w:eastAsiaTheme="minorHAnsi"/>
          <w:sz w:val="22"/>
          <w:szCs w:val="22"/>
          <w:lang w:eastAsia="en-US"/>
        </w:rPr>
      </w:pPr>
      <w:proofErr w:type="gramStart"/>
      <w:r>
        <w:rPr>
          <w:rFonts w:eastAsiaTheme="minorHAnsi"/>
          <w:sz w:val="22"/>
          <w:szCs w:val="22"/>
          <w:u w:val="single"/>
          <w:lang w:eastAsia="en-US"/>
        </w:rPr>
        <w:t xml:space="preserve">«  </w:t>
      </w:r>
      <w:proofErr w:type="gramEnd"/>
      <w:r>
        <w:rPr>
          <w:rFonts w:eastAsiaTheme="minorHAnsi"/>
          <w:sz w:val="22"/>
          <w:szCs w:val="22"/>
          <w:u w:val="single"/>
          <w:lang w:eastAsia="en-US"/>
        </w:rPr>
        <w:t xml:space="preserve"> </w:t>
      </w:r>
      <w:r w:rsidR="000A11C6" w:rsidRPr="001B5793">
        <w:rPr>
          <w:rFonts w:eastAsiaTheme="minorHAnsi"/>
          <w:sz w:val="22"/>
          <w:szCs w:val="22"/>
          <w:u w:val="single"/>
          <w:lang w:eastAsia="en-US"/>
        </w:rPr>
        <w:t xml:space="preserve">  »</w:t>
      </w:r>
      <w:r w:rsidR="000A11C6" w:rsidRPr="001B5793">
        <w:rPr>
          <w:rFonts w:eastAsiaTheme="minorHAnsi"/>
          <w:sz w:val="22"/>
          <w:szCs w:val="22"/>
          <w:lang w:eastAsia="en-US"/>
        </w:rPr>
        <w:t xml:space="preserve"> </w:t>
      </w:r>
      <w:r w:rsidR="000A11C6" w:rsidRPr="001B5793">
        <w:rPr>
          <w:rFonts w:eastAsiaTheme="minorHAnsi"/>
          <w:sz w:val="22"/>
          <w:szCs w:val="22"/>
          <w:u w:val="single"/>
          <w:lang w:eastAsia="en-US"/>
        </w:rPr>
        <w:t xml:space="preserve">  </w:t>
      </w:r>
      <w:r w:rsidR="00372F85">
        <w:rPr>
          <w:rFonts w:eastAsiaTheme="minorHAnsi"/>
          <w:sz w:val="22"/>
          <w:szCs w:val="22"/>
          <w:u w:val="single"/>
          <w:lang w:eastAsia="en-US"/>
        </w:rPr>
        <w:t xml:space="preserve">  </w:t>
      </w:r>
      <w:r w:rsidR="000A11C6" w:rsidRPr="001B5793">
        <w:rPr>
          <w:rFonts w:eastAsiaTheme="minorHAnsi"/>
          <w:sz w:val="22"/>
          <w:szCs w:val="22"/>
          <w:u w:val="single"/>
          <w:lang w:eastAsia="en-US"/>
        </w:rPr>
        <w:t xml:space="preserve"> </w:t>
      </w:r>
      <w:r w:rsidR="00372F85">
        <w:rPr>
          <w:rFonts w:eastAsiaTheme="minorHAnsi"/>
          <w:sz w:val="22"/>
          <w:szCs w:val="22"/>
          <w:u w:val="single"/>
          <w:lang w:eastAsia="en-US"/>
        </w:rPr>
        <w:t xml:space="preserve">                </w:t>
      </w:r>
      <w:r w:rsidR="000A11C6" w:rsidRPr="001B5793">
        <w:rPr>
          <w:rFonts w:eastAsiaTheme="minorHAnsi"/>
          <w:sz w:val="22"/>
          <w:szCs w:val="22"/>
          <w:u w:val="single"/>
          <w:lang w:eastAsia="en-US"/>
        </w:rPr>
        <w:t xml:space="preserve">       </w:t>
      </w:r>
      <w:r w:rsidR="000A11C6" w:rsidRPr="000A11C6">
        <w:rPr>
          <w:rFonts w:eastAsiaTheme="minorHAnsi"/>
          <w:sz w:val="22"/>
          <w:szCs w:val="22"/>
          <w:lang w:eastAsia="en-US"/>
        </w:rPr>
        <w:t xml:space="preserve"> 20</w:t>
      </w:r>
      <w:r>
        <w:rPr>
          <w:rFonts w:eastAsiaTheme="minorHAnsi"/>
          <w:sz w:val="22"/>
          <w:szCs w:val="22"/>
          <w:u w:val="single"/>
          <w:lang w:eastAsia="en-US"/>
        </w:rPr>
        <w:t>2</w:t>
      </w:r>
      <w:r w:rsidR="00CE73C8">
        <w:rPr>
          <w:rFonts w:eastAsiaTheme="minorHAnsi"/>
          <w:sz w:val="22"/>
          <w:szCs w:val="22"/>
          <w:u w:val="single"/>
          <w:lang w:eastAsia="en-US"/>
        </w:rPr>
        <w:t>1</w:t>
      </w:r>
      <w:r w:rsidR="000A11C6" w:rsidRPr="000A11C6">
        <w:rPr>
          <w:rFonts w:eastAsiaTheme="minorHAnsi"/>
          <w:sz w:val="22"/>
          <w:szCs w:val="22"/>
          <w:lang w:eastAsia="en-US"/>
        </w:rPr>
        <w:t xml:space="preserve"> г.</w:t>
      </w:r>
    </w:p>
    <w:p w14:paraId="792A1997" w14:textId="77777777" w:rsidR="000A11C6" w:rsidRDefault="008D7C8E" w:rsidP="001B5793">
      <w:pPr>
        <w:spacing w:after="80" w:line="240" w:lineRule="auto"/>
        <w:ind w:firstLine="0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И.о</w:t>
      </w:r>
      <w:proofErr w:type="spellEnd"/>
      <w:r>
        <w:rPr>
          <w:rFonts w:eastAsiaTheme="minorHAnsi"/>
          <w:sz w:val="28"/>
          <w:szCs w:val="28"/>
          <w:lang w:eastAsia="en-US"/>
        </w:rPr>
        <w:t>. з</w:t>
      </w:r>
      <w:r w:rsidR="000A11C6" w:rsidRPr="000A11C6">
        <w:rPr>
          <w:rFonts w:eastAsiaTheme="minorHAnsi"/>
          <w:sz w:val="28"/>
          <w:szCs w:val="28"/>
          <w:lang w:eastAsia="en-US"/>
        </w:rPr>
        <w:t>аведующ</w:t>
      </w:r>
      <w:r>
        <w:rPr>
          <w:rFonts w:eastAsiaTheme="minorHAnsi"/>
          <w:sz w:val="28"/>
          <w:szCs w:val="28"/>
          <w:lang w:eastAsia="en-US"/>
        </w:rPr>
        <w:t>его</w:t>
      </w:r>
      <w:r w:rsidR="000A11C6" w:rsidRPr="000A11C6">
        <w:rPr>
          <w:rFonts w:eastAsiaTheme="minorHAnsi"/>
          <w:sz w:val="28"/>
          <w:szCs w:val="28"/>
          <w:lang w:eastAsia="en-US"/>
        </w:rPr>
        <w:t xml:space="preserve"> к</w:t>
      </w:r>
      <w:r w:rsidR="000A11C6">
        <w:rPr>
          <w:rFonts w:eastAsiaTheme="minorHAnsi"/>
          <w:sz w:val="28"/>
          <w:szCs w:val="28"/>
          <w:lang w:eastAsia="en-US"/>
        </w:rPr>
        <w:t>афедрой КБ-9</w:t>
      </w:r>
      <w:r w:rsidR="000A11C6">
        <w:rPr>
          <w:rFonts w:eastAsiaTheme="minorHAnsi"/>
          <w:sz w:val="28"/>
          <w:szCs w:val="28"/>
          <w:lang w:eastAsia="en-US"/>
        </w:rPr>
        <w:tab/>
      </w:r>
      <w:r w:rsidR="000A11C6">
        <w:rPr>
          <w:rFonts w:eastAsiaTheme="minorHAnsi"/>
          <w:sz w:val="28"/>
          <w:szCs w:val="28"/>
          <w:lang w:eastAsia="en-US"/>
        </w:rPr>
        <w:tab/>
      </w:r>
      <w:r w:rsidR="000A11C6">
        <w:rPr>
          <w:rFonts w:eastAsiaTheme="minorHAnsi"/>
          <w:sz w:val="28"/>
          <w:szCs w:val="28"/>
          <w:lang w:eastAsia="en-US"/>
        </w:rPr>
        <w:tab/>
      </w:r>
      <w:r w:rsidR="000A11C6">
        <w:rPr>
          <w:rFonts w:eastAsiaTheme="minorHAnsi"/>
          <w:sz w:val="28"/>
          <w:szCs w:val="28"/>
          <w:lang w:eastAsia="en-US"/>
        </w:rPr>
        <w:tab/>
      </w:r>
      <w:r w:rsidR="001B5793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>В.В.</w:t>
      </w:r>
      <w:r w:rsidR="000A11C6" w:rsidRPr="000A11C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Никонов</w:t>
      </w:r>
    </w:p>
    <w:p w14:paraId="5F24AE43" w14:textId="6546B270" w:rsidR="008B48DB" w:rsidRPr="001B5793" w:rsidRDefault="000A11C6" w:rsidP="001B5793">
      <w:pPr>
        <w:spacing w:after="80" w:line="240" w:lineRule="auto"/>
        <w:ind w:left="6372" w:firstLine="0"/>
        <w:rPr>
          <w:rFonts w:eastAsiaTheme="minorHAnsi"/>
          <w:sz w:val="22"/>
          <w:szCs w:val="22"/>
          <w:lang w:eastAsia="en-US"/>
        </w:rPr>
      </w:pPr>
      <w:r w:rsidRPr="001B5793">
        <w:rPr>
          <w:rFonts w:eastAsiaTheme="minorHAnsi"/>
          <w:sz w:val="22"/>
          <w:szCs w:val="22"/>
          <w:lang w:eastAsia="en-US"/>
        </w:rPr>
        <w:t>«</w:t>
      </w:r>
      <w:r w:rsidR="00372F85">
        <w:rPr>
          <w:rFonts w:eastAsiaTheme="minorHAnsi"/>
          <w:sz w:val="22"/>
          <w:szCs w:val="22"/>
          <w:u w:val="single"/>
          <w:lang w:eastAsia="en-US"/>
        </w:rPr>
        <w:t xml:space="preserve">     </w:t>
      </w:r>
      <w:r w:rsidRPr="001B5793">
        <w:rPr>
          <w:rFonts w:eastAsiaTheme="minorHAnsi"/>
          <w:sz w:val="22"/>
          <w:szCs w:val="22"/>
          <w:lang w:eastAsia="en-US"/>
        </w:rPr>
        <w:t>»</w:t>
      </w:r>
      <w:r w:rsidR="00372F85">
        <w:rPr>
          <w:rFonts w:eastAsiaTheme="minorHAnsi"/>
          <w:sz w:val="22"/>
          <w:szCs w:val="22"/>
          <w:lang w:eastAsia="en-US"/>
        </w:rPr>
        <w:t xml:space="preserve"> </w:t>
      </w:r>
      <w:r w:rsidRPr="001B5793">
        <w:rPr>
          <w:rFonts w:eastAsiaTheme="minorHAnsi"/>
          <w:sz w:val="22"/>
          <w:szCs w:val="22"/>
          <w:u w:val="single"/>
          <w:lang w:eastAsia="en-US"/>
        </w:rPr>
        <w:t xml:space="preserve">    </w:t>
      </w:r>
      <w:r w:rsidRPr="000A11C6">
        <w:rPr>
          <w:rFonts w:eastAsiaTheme="minorHAnsi"/>
          <w:sz w:val="22"/>
          <w:szCs w:val="22"/>
          <w:u w:val="single"/>
          <w:lang w:eastAsia="en-US"/>
        </w:rPr>
        <w:t xml:space="preserve"> </w:t>
      </w:r>
      <w:r w:rsidR="00372F85">
        <w:rPr>
          <w:rFonts w:eastAsiaTheme="minorHAnsi"/>
          <w:sz w:val="22"/>
          <w:szCs w:val="22"/>
          <w:u w:val="single"/>
          <w:lang w:eastAsia="en-US"/>
        </w:rPr>
        <w:t xml:space="preserve">           </w:t>
      </w:r>
      <w:r w:rsidRPr="001B5793">
        <w:rPr>
          <w:rFonts w:eastAsiaTheme="minorHAnsi"/>
          <w:sz w:val="22"/>
          <w:szCs w:val="22"/>
          <w:u w:val="single"/>
          <w:lang w:eastAsia="en-US"/>
        </w:rPr>
        <w:t xml:space="preserve">       </w:t>
      </w:r>
      <w:r w:rsidR="00372F85">
        <w:rPr>
          <w:rFonts w:eastAsiaTheme="minorHAnsi"/>
          <w:sz w:val="22"/>
          <w:szCs w:val="22"/>
          <w:u w:val="single"/>
          <w:lang w:eastAsia="en-US"/>
        </w:rPr>
        <w:t xml:space="preserve">      </w:t>
      </w:r>
      <w:bookmarkStart w:id="0" w:name="_GoBack"/>
      <w:bookmarkEnd w:id="0"/>
      <w:r w:rsidRPr="000A11C6">
        <w:rPr>
          <w:rFonts w:eastAsiaTheme="minorHAnsi"/>
          <w:sz w:val="22"/>
          <w:szCs w:val="22"/>
          <w:lang w:eastAsia="en-US"/>
        </w:rPr>
        <w:t xml:space="preserve"> 20</w:t>
      </w:r>
      <w:r w:rsidR="002F27BF">
        <w:rPr>
          <w:rFonts w:eastAsiaTheme="minorHAnsi"/>
          <w:sz w:val="22"/>
          <w:szCs w:val="22"/>
          <w:u w:val="single"/>
          <w:lang w:eastAsia="en-US"/>
        </w:rPr>
        <w:t>2</w:t>
      </w:r>
      <w:r w:rsidR="00CE73C8">
        <w:rPr>
          <w:rFonts w:eastAsiaTheme="minorHAnsi"/>
          <w:sz w:val="22"/>
          <w:szCs w:val="22"/>
          <w:u w:val="single"/>
          <w:lang w:eastAsia="en-US"/>
        </w:rPr>
        <w:t>1</w:t>
      </w:r>
      <w:r w:rsidRPr="000A11C6">
        <w:rPr>
          <w:rFonts w:eastAsiaTheme="minorHAnsi"/>
          <w:sz w:val="22"/>
          <w:szCs w:val="22"/>
          <w:lang w:eastAsia="en-US"/>
        </w:rPr>
        <w:t xml:space="preserve"> г.</w:t>
      </w:r>
    </w:p>
    <w:sectPr w:rsidR="008B48DB" w:rsidRPr="001B5793" w:rsidSect="006B4AF9">
      <w:pgSz w:w="11906" w:h="16838"/>
      <w:pgMar w:top="73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FD3"/>
    <w:rsid w:val="0001305B"/>
    <w:rsid w:val="000A11C6"/>
    <w:rsid w:val="000C4541"/>
    <w:rsid w:val="00124A64"/>
    <w:rsid w:val="00162815"/>
    <w:rsid w:val="001661F2"/>
    <w:rsid w:val="001B4F36"/>
    <w:rsid w:val="001B5404"/>
    <w:rsid w:val="001B5793"/>
    <w:rsid w:val="001E1ED7"/>
    <w:rsid w:val="00216A36"/>
    <w:rsid w:val="0029163D"/>
    <w:rsid w:val="002A641D"/>
    <w:rsid w:val="002A71C0"/>
    <w:rsid w:val="002F27BF"/>
    <w:rsid w:val="00311F92"/>
    <w:rsid w:val="00372F85"/>
    <w:rsid w:val="00477474"/>
    <w:rsid w:val="004B4FC4"/>
    <w:rsid w:val="004D00F5"/>
    <w:rsid w:val="00524685"/>
    <w:rsid w:val="00550D7A"/>
    <w:rsid w:val="006B4AF9"/>
    <w:rsid w:val="006D07DF"/>
    <w:rsid w:val="007D2CC5"/>
    <w:rsid w:val="00820D67"/>
    <w:rsid w:val="008B48DB"/>
    <w:rsid w:val="008D7C8E"/>
    <w:rsid w:val="008E3568"/>
    <w:rsid w:val="00987C57"/>
    <w:rsid w:val="009E69ED"/>
    <w:rsid w:val="00A6103E"/>
    <w:rsid w:val="00AD3612"/>
    <w:rsid w:val="00B2272A"/>
    <w:rsid w:val="00BA4686"/>
    <w:rsid w:val="00C707AC"/>
    <w:rsid w:val="00CB366F"/>
    <w:rsid w:val="00CE73C8"/>
    <w:rsid w:val="00D47231"/>
    <w:rsid w:val="00D9068F"/>
    <w:rsid w:val="00DD20B3"/>
    <w:rsid w:val="00E916C1"/>
    <w:rsid w:val="00F4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1CBD9"/>
  <w15:docId w15:val="{F82BD553-3DB7-49D1-B328-7E80B9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7F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7FD3"/>
    <w:pPr>
      <w:keepNext/>
      <w:spacing w:line="240" w:lineRule="atLeast"/>
      <w:ind w:firstLine="0"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7FD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7F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FD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707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NUL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MIREA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Боборыкин Кирилл</cp:lastModifiedBy>
  <cp:revision>3</cp:revision>
  <cp:lastPrinted>2016-06-01T08:02:00Z</cp:lastPrinted>
  <dcterms:created xsi:type="dcterms:W3CDTF">2021-06-12T11:59:00Z</dcterms:created>
  <dcterms:modified xsi:type="dcterms:W3CDTF">2021-06-15T10:19:00Z</dcterms:modified>
</cp:coreProperties>
</file>